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762B0"/>
          <w:sz w:val="18"/>
        </w:rPr>
        <w:t>INTOCHEMISTRY  •  GENERAL CHEMISTRY</w:t>
      </w:r>
    </w:p>
    <w:p>
      <w:pPr>
        <w:pStyle w:val="Title"/>
      </w:pPr>
      <w:r>
        <w:t>Laboratory Measurement, Precision &amp; Error</w:t>
      </w:r>
    </w:p>
    <w:p>
      <w:pPr>
        <w:pStyle w:val="Subtitle"/>
      </w:pPr>
      <w:r>
        <w:rPr>
          <w:color w:val="1466A3"/>
        </w:rPr>
        <w:t>INSTRUCTOR / SELF-STUDY ANSWER KEY</w:t>
      </w:r>
    </w:p>
    <w:p>
      <w:pPr>
        <w:spacing w:after="160"/>
      </w:pPr>
      <w:r>
        <w:t>Answers and reasoning appear in red. Use these to discuss why incorrect choices are incorrect.</w:t>
      </w:r>
    </w:p>
    <w:p>
      <w:pPr>
        <w:pStyle w:val="Heading1"/>
      </w:pPr>
      <w:r>
        <w:t>Part A — Concept checks</w:t>
      </w:r>
    </w:p>
    <w:p>
      <w:pPr>
        <w:spacing w:before="80"/>
        <w:ind w:left="533" w:hanging="389"/>
      </w:pPr>
      <w:r>
        <w:rPr>
          <w:b/>
        </w:rPr>
        <w:t>1.  Measurements clustered together but far from a reference are…</w:t>
      </w:r>
    </w:p>
    <w:p>
      <w:pPr>
        <w:spacing w:after="160"/>
        <w:ind w:left="619"/>
      </w:pPr>
      <w:r>
        <w:rPr>
          <w:color w:val="C6182D"/>
        </w:rPr>
        <w:t>Answer: B. precise but inaccurate  —  Repeatability can be high despite systematic bias.</w:t>
      </w:r>
    </w:p>
    <w:p>
      <w:pPr>
        <w:spacing w:before="80"/>
        <w:ind w:left="533" w:hanging="389"/>
      </w:pPr>
      <w:r>
        <w:rPr>
          <w:b/>
        </w:rPr>
        <w:t>2.  What is percent error when measured = 9.0 and accepted = 10.0?</w:t>
      </w:r>
    </w:p>
    <w:p>
      <w:pPr>
        <w:spacing w:after="160"/>
        <w:ind w:left="619"/>
      </w:pPr>
      <w:r>
        <w:rPr>
          <w:color w:val="C6182D"/>
        </w:rPr>
        <w:t>Answer: C. 10%  —  |9 − 10|/10 × 100% = 10%.</w:t>
      </w:r>
    </w:p>
    <w:p>
      <w:pPr>
        <w:spacing w:before="80"/>
        <w:ind w:left="533" w:hanging="389"/>
      </w:pPr>
      <w:r>
        <w:rPr>
          <w:b/>
        </w:rPr>
        <w:t>3.  Which is an example of systematic error?</w:t>
      </w:r>
    </w:p>
    <w:p>
      <w:pPr>
        <w:spacing w:after="160"/>
        <w:ind w:left="619"/>
      </w:pPr>
      <w:r>
        <w:rPr>
          <w:color w:val="C6182D"/>
        </w:rPr>
        <w:t>Answer: B. consistent zero offset in a balance  —  A systematic offset creates repeatable bias.</w:t>
      </w:r>
    </w:p>
    <w:p>
      <w:pPr>
        <w:spacing w:before="80"/>
        <w:ind w:left="533" w:hanging="389"/>
      </w:pPr>
      <w:r>
        <w:rPr>
          <w:b/>
        </w:rPr>
        <w:t>4.  Which record best preserves an electronic balance display of 2.340 g?</w:t>
      </w:r>
    </w:p>
    <w:p>
      <w:pPr>
        <w:spacing w:after="160"/>
        <w:ind w:left="619"/>
      </w:pPr>
      <w:r>
        <w:rPr>
          <w:color w:val="C6182D"/>
        </w:rPr>
        <w:t>Answer: D. 2.340 g  —  Record the digits actually displayed, when the reading is stable.</w:t>
      </w:r>
    </w:p>
    <w:p>
      <w:pPr>
        <w:spacing w:before="80"/>
        <w:ind w:left="533" w:hanging="389"/>
      </w:pPr>
      <w:r>
        <w:rPr>
          <w:b/>
        </w:rPr>
        <w:t>5.  Which is a measure of repeatability?</w:t>
      </w:r>
    </w:p>
    <w:p>
      <w:pPr>
        <w:spacing w:after="160"/>
        <w:ind w:left="619"/>
      </w:pPr>
      <w:r>
        <w:rPr>
          <w:color w:val="C6182D"/>
        </w:rPr>
        <w:t>Answer: A. precision  —  Precision concerns the spread of repeated measurements.</w:t>
      </w:r>
    </w:p>
    <w:p>
      <w:pPr>
        <w:spacing w:before="80"/>
        <w:ind w:left="533" w:hanging="389"/>
      </w:pPr>
      <w:r>
        <w:rPr>
          <w:b/>
        </w:rPr>
        <w:t>6.  Why should raw laboratory data be preserved?</w:t>
      </w:r>
    </w:p>
    <w:p>
      <w:pPr>
        <w:spacing w:after="160"/>
        <w:ind w:left="619"/>
      </w:pPr>
      <w:r>
        <w:rPr>
          <w:color w:val="C6182D"/>
        </w:rPr>
        <w:t>Answer: B. to permit transparent analysis and correction  —  Traceable raw data support reproducible evaluation.</w:t>
      </w:r>
    </w:p>
    <w:p>
      <w:pPr>
        <w:pStyle w:val="Heading1"/>
      </w:pPr>
      <w:r>
        <w:t>Part B — Application and explanation</w:t>
      </w:r>
    </w:p>
    <w:p>
      <w:pPr>
        <w:ind w:left="533" w:hanging="389"/>
      </w:pPr>
      <w:r>
        <w:t>7.  A measured density is 0.980 g/mL and the accepted value is 1.000 g/mL. Find percent error.</w:t>
      </w:r>
    </w:p>
    <w:p>
      <w:pPr>
        <w:ind w:left="547"/>
      </w:pPr>
      <w:r>
        <w:rPr>
          <w:color w:val="C6182D"/>
        </w:rPr>
        <w:t>Model solution: Percent error = |0.980 − 1.000| / 1.000 × 100% = 2.0%. Final answer: 2.0%</w:t>
      </w:r>
    </w:p>
    <w:p>
      <w:pPr>
        <w:ind w:left="533" w:hanging="389"/>
      </w:pPr>
      <w:r>
        <w:t>8.  Explain why this guideline matters, with an example of what could go wrong if you ignore it: Do not confuse uncertainty with an excuse to edit observations. Always preserve raw readings and document any correction.</w:t>
      </w:r>
    </w:p>
    <w:p>
      <w:pPr>
        <w:ind w:left="547"/>
      </w:pPr>
      <w:r>
        <w:rPr>
          <w:color w:val="C6182D"/>
        </w:rPr>
        <w:t>Model explanation: Do not confuse uncertainty with an excuse to edit observations. Always preserve raw readings and document any correction. Example/check: Record all certain digits plus one estimated digit for an analog scale when appropriate. Digital displays report the instrument resolution.</w:t>
      </w:r>
    </w:p>
    <w:p>
      <w:pPr>
        <w:pStyle w:val="Heading2"/>
      </w:pPr>
      <w:r>
        <w:t>REFERENCE RELATIONSHIP</w:t>
      </w:r>
    </w:p>
    <w:p>
      <w:pPr/>
      <w:r>
        <w:t>percent error = |experimental − accepted| / |accepted| × 100%</w:t>
      </w:r>
    </w:p>
    <w:sectPr w:rsidR="00FC693F" w:rsidRPr="0006063C" w:rsidSect="00034616">
      <w:footerReference w:type="default" r:id="rId9"/>
      <w:pgSz w:w="12240" w:h="15840"/>
      <w:pgMar w:top="979" w:right="1195" w:bottom="893" w:left="11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3677C"/>
        <w:sz w:val="16"/>
      </w:rPr>
      <w:t>IntoChemistry.com  •  v11 Resource Pack  •  Free educational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DejaVu Sans" w:hAnsi="DejaVu Sa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9284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967C6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b/>
      <w:color w:val="09284E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